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191E" w:rsidRDefault="004A31E1">
      <w:pPr>
        <w:spacing w:line="500" w:lineRule="exact"/>
        <w:jc w:val="center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第二课时</w:t>
      </w:r>
    </w:p>
    <w:p w:rsidR="0086191E" w:rsidRDefault="004A31E1">
      <w:pPr>
        <w:spacing w:line="400" w:lineRule="exact"/>
        <w:ind w:firstLineChars="200" w:firstLine="480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一、重点段落品析。</w:t>
      </w:r>
    </w:p>
    <w:p w:rsidR="0086191E" w:rsidRDefault="004A31E1">
      <w:pPr>
        <w:spacing w:line="400" w:lineRule="exact"/>
        <w:ind w:leftChars="228" w:left="479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小鸭子正在水里捉鱼，忽然，听见小公鸡喊救命。他飞快地游到小公鸡身边，让小公鸡坐在自己的背上。</w:t>
      </w:r>
    </w:p>
    <w:p w:rsidR="0086191E" w:rsidRDefault="004A31E1">
      <w:pPr>
        <w:spacing w:line="400" w:lineRule="exact"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1.短文共有几句话？</w:t>
      </w:r>
    </w:p>
    <w:p w:rsidR="0086191E" w:rsidRDefault="0086191E">
      <w:pPr>
        <w:spacing w:line="400" w:lineRule="exact"/>
        <w:ind w:firstLine="480"/>
        <w:rPr>
          <w:rFonts w:ascii="宋体" w:hAnsi="宋体"/>
          <w:sz w:val="24"/>
        </w:rPr>
      </w:pPr>
    </w:p>
    <w:p w:rsidR="0086191E" w:rsidRDefault="004A31E1">
      <w:pPr>
        <w:spacing w:line="400" w:lineRule="exact"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2．说一说：小鸭子是怎样救小公鸡上岸的？</w:t>
      </w:r>
    </w:p>
    <w:p w:rsidR="0086191E" w:rsidRDefault="0086191E">
      <w:pPr>
        <w:spacing w:line="400" w:lineRule="exact"/>
        <w:ind w:firstLine="480"/>
        <w:rPr>
          <w:rFonts w:ascii="宋体" w:hAnsi="宋体"/>
          <w:sz w:val="24"/>
        </w:rPr>
      </w:pPr>
    </w:p>
    <w:p w:rsidR="0086191E" w:rsidRDefault="004A31E1">
      <w:pPr>
        <w:spacing w:line="360" w:lineRule="auto"/>
        <w:ind w:firstLineChars="200" w:firstLine="480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二、看谁猜得快！</w:t>
      </w:r>
    </w:p>
    <w:p w:rsidR="0086191E" w:rsidRDefault="004A31E1">
      <w:pPr>
        <w:spacing w:line="360" w:lineRule="auto"/>
        <w:rPr>
          <w:sz w:val="24"/>
        </w:rPr>
      </w:pPr>
      <w:r>
        <w:rPr>
          <w:rFonts w:hint="eastAsia"/>
          <w:sz w:val="24"/>
        </w:rPr>
        <w:t>他们分别是哪种学习用品？</w:t>
      </w:r>
    </w:p>
    <w:p w:rsidR="0086191E" w:rsidRDefault="004A31E1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大哥说话先脱帽，大哥是，二哥说话先喝水，二哥是。</w:t>
      </w:r>
    </w:p>
    <w:p w:rsidR="0086191E" w:rsidRDefault="004A31E1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三哥说话先出刀，三哥是，四哥说话雪花飘，四哥是。</w:t>
      </w:r>
    </w:p>
    <w:p w:rsidR="0086191E" w:rsidRDefault="0086191E">
      <w:pPr>
        <w:spacing w:line="440" w:lineRule="exact"/>
        <w:rPr>
          <w:sz w:val="28"/>
          <w:szCs w:val="36"/>
        </w:rPr>
      </w:pPr>
    </w:p>
    <w:p w:rsidR="0086191E" w:rsidRDefault="004A31E1">
      <w:pPr>
        <w:widowControl/>
        <w:jc w:val="left"/>
        <w:rPr>
          <w:sz w:val="28"/>
          <w:szCs w:val="36"/>
        </w:rPr>
      </w:pPr>
      <w:r>
        <w:rPr>
          <w:sz w:val="28"/>
          <w:szCs w:val="36"/>
        </w:rPr>
        <w:br w:type="page"/>
      </w:r>
    </w:p>
    <w:p w:rsidR="0086191E" w:rsidRDefault="004A31E1">
      <w:pPr>
        <w:spacing w:line="440" w:lineRule="exact"/>
        <w:rPr>
          <w:sz w:val="28"/>
          <w:szCs w:val="36"/>
        </w:rPr>
      </w:pPr>
      <w:r>
        <w:rPr>
          <w:rFonts w:hint="eastAsia"/>
          <w:sz w:val="28"/>
          <w:szCs w:val="36"/>
        </w:rPr>
        <w:lastRenderedPageBreak/>
        <w:t>参考答案：</w:t>
      </w:r>
    </w:p>
    <w:p w:rsidR="0086191E" w:rsidRDefault="004A31E1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一、1.2  2.他飞快地游到小公鸡身边，让小公鸡坐在自己的背上。</w:t>
      </w:r>
    </w:p>
    <w:p w:rsidR="0086191E" w:rsidRDefault="004A31E1">
      <w:r>
        <w:rPr>
          <w:rFonts w:ascii="宋体" w:hAnsi="宋体" w:hint="eastAsia"/>
          <w:sz w:val="24"/>
        </w:rPr>
        <w:t>二、</w:t>
      </w:r>
      <w:r>
        <w:rPr>
          <w:rFonts w:ascii="宋体" w:hAnsi="宋体"/>
          <w:sz w:val="24"/>
        </w:rPr>
        <w:t>大哥是钢笔,二哥是毛笔,三哥是铅笔,四哥是粉笔。</w:t>
      </w:r>
    </w:p>
    <w:sectPr w:rsidR="0086191E" w:rsidSect="00D57912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7912" w:rsidRDefault="004A31E1">
      <w:r>
        <w:separator/>
      </w:r>
    </w:p>
  </w:endnote>
  <w:endnote w:type="continuationSeparator" w:id="1">
    <w:p w:rsidR="00D57912" w:rsidRDefault="004A31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31E1" w:rsidRPr="00A956B8" w:rsidRDefault="004A31E1" w:rsidP="00A956B8">
    <w:pPr>
      <w:pStyle w:val="a4"/>
    </w:pPr>
    <w:bookmarkStart w:id="0" w:name="_GoBack"/>
    <w:bookmarkEnd w:id="0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7912" w:rsidRDefault="004A31E1">
      <w:r>
        <w:separator/>
      </w:r>
    </w:p>
  </w:footnote>
  <w:footnote w:type="continuationSeparator" w:id="1">
    <w:p w:rsidR="00D57912" w:rsidRDefault="004A31E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31E1" w:rsidRPr="00A956B8" w:rsidRDefault="004A31E1" w:rsidP="00A956B8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01462"/>
    <w:rsid w:val="004A31E1"/>
    <w:rsid w:val="0061039F"/>
    <w:rsid w:val="00713215"/>
    <w:rsid w:val="00742087"/>
    <w:rsid w:val="0086191E"/>
    <w:rsid w:val="008A49EB"/>
    <w:rsid w:val="009372C6"/>
    <w:rsid w:val="00A956B8"/>
    <w:rsid w:val="00B01462"/>
    <w:rsid w:val="00D57912"/>
    <w:rsid w:val="00D75380"/>
    <w:rsid w:val="2E0E21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7912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D5791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D5791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D579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sid w:val="00D57912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57912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D57912"/>
    <w:rPr>
      <w:rFonts w:ascii="Calibri" w:eastAsia="宋体" w:hAnsi="Calibri" w:cs="Times New Roman"/>
      <w:sz w:val="18"/>
      <w:szCs w:val="18"/>
    </w:rPr>
  </w:style>
  <w:style w:type="table" w:styleId="a6">
    <w:name w:val="Table Grid"/>
    <w:basedOn w:val="a1"/>
    <w:uiPriority w:val="59"/>
    <w:rsid w:val="004A31E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</Words>
  <Characters>208</Characters>
  <Application>Microsoft Office Word</Application>
  <DocSecurity>0</DocSecurity>
  <Lines>1</Lines>
  <Paragraphs>1</Paragraphs>
  <ScaleCrop>false</ScaleCrop>
  <Company>Www.SangSan.Cn</Company>
  <LinksUpToDate>false</LinksUpToDate>
  <CharactersWithSpaces>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真真</dc:creator>
  <cp:lastModifiedBy>dell</cp:lastModifiedBy>
  <cp:revision>6</cp:revision>
  <dcterms:created xsi:type="dcterms:W3CDTF">2018-08-08T07:44:00Z</dcterms:created>
  <dcterms:modified xsi:type="dcterms:W3CDTF">2022-05-05T00:34:00Z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